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4.jpeg" ContentType="image/jpeg"/>
  <Override PartName="/word/media/image1.png" ContentType="image/png"/>
  <Override PartName="/word/media/image2.jpeg" ContentType="image/jpeg"/>
  <Override PartName="/word/media/image3.png" ContentType="image/png"/>
  <Override PartName="/word/media/image4.wmf" ContentType="image/x-wmf"/>
  <Override PartName="/word/media/image5.jpeg" ContentType="image/jpeg"/>
  <Override PartName="/word/media/image6.jpeg" ContentType="image/jpeg"/>
  <Override PartName="/word/media/image9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media/image13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es-ES"/>
        </w:rPr>
      </w:pPr>
      <w:r>
        <w:rPr>
          <w:lang w:val="es-ES"/>
        </w:rPr>
        <w:t>LUNES 7 DE MARZO</w:t>
      </w:r>
    </w:p>
    <w:p>
      <w:pPr>
        <w:pStyle w:val="Normal"/>
        <w:rPr>
          <w:lang w:val="es-ES"/>
        </w:rPr>
      </w:pPr>
      <w:r>
        <w:rPr>
          <w:lang w:val="es-ES"/>
        </w:rPr>
        <w:t>YO SOY: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JUGAMOS CON NÚMEROS</w:t>
      </w:r>
    </w:p>
    <w:p>
      <w:pPr>
        <w:pStyle w:val="Normal"/>
        <w:ind w:left="360" w:hanging="0"/>
        <w:jc w:val="both"/>
        <w:rPr>
          <w:lang w:val="es-ES"/>
        </w:rPr>
      </w:pPr>
      <w:r>
        <w:rPr>
          <w:lang w:val="es-ES"/>
        </w:rPr>
        <w:t>Jugamos con los números del 1 al 10. Se van mostrando carteles con cantidades del 1 al 10 y se va aplaudiendo. Luego se muestra el número correspondiente a la cantidad y se van pegando en el pizarrón para ver la relación entre la cantidad y el número escrito.</w:t>
      </w:r>
    </w:p>
    <w:p>
      <w:pPr>
        <w:pStyle w:val="Normal"/>
        <w:ind w:left="360" w:hanging="0"/>
        <w:jc w:val="both"/>
        <w:rPr>
          <w:lang w:val="es-ES"/>
        </w:rPr>
      </w:pPr>
      <w:r>
        <w:rPr/>
        <w:drawing>
          <wp:inline distT="0" distB="0" distL="0" distR="0">
            <wp:extent cx="5448300" cy="5638800"/>
            <wp:effectExtent l="0" t="0" r="0" b="0"/>
            <wp:docPr id="1" name="Imagen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949" t="15103" r="41406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LAS VOCALES</w:t>
      </w:r>
    </w:p>
    <w:p>
      <w:pPr>
        <w:pStyle w:val="Normal"/>
        <w:pBdr>
          <w:bottom w:val="single" w:sz="6" w:space="1" w:color="000000"/>
        </w:pBdr>
        <w:ind w:left="360" w:hanging="0"/>
        <w:jc w:val="both"/>
        <w:rPr>
          <w:lang w:val="es-ES"/>
        </w:rPr>
      </w:pPr>
      <w:r>
        <w:rPr/>
        <w:drawing>
          <wp:inline distT="0" distB="0" distL="0" distR="0">
            <wp:extent cx="5920105" cy="4569460"/>
            <wp:effectExtent l="0" t="0" r="0" b="0"/>
            <wp:docPr id="2" name="0 Imagen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Imagen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  <w:t>MARTES 8 DE MARZO</w:t>
      </w:r>
    </w:p>
    <w:p>
      <w:pPr>
        <w:pStyle w:val="Normal"/>
        <w:rPr>
          <w:lang w:val="es-ES"/>
        </w:rPr>
      </w:pPr>
      <w:r>
        <w:rPr>
          <w:lang w:val="es-ES"/>
        </w:rPr>
        <w:t>YO SOY:</w:t>
      </w:r>
    </w:p>
    <w:p>
      <w:pPr>
        <w:pStyle w:val="Normal"/>
        <w:rPr>
          <w:lang w:val="es-ES"/>
        </w:rPr>
      </w:pPr>
      <w:r>
        <w:rPr>
          <w:lang w:val="es-ES"/>
        </w:rPr>
        <w:t>TALLER DE TEATRO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DÍA INTERNACIONAL DE LA MUJER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Vemos el video del cuento: “El Ceniciento”.</w:t>
      </w:r>
    </w:p>
    <w:p>
      <w:pPr>
        <w:pStyle w:val="Normal"/>
        <w:jc w:val="both"/>
        <w:rPr>
          <w:lang w:val="es-ES"/>
        </w:rPr>
      </w:pPr>
      <w:hyperlink r:id="rId4">
        <w:r>
          <w:rPr>
            <w:rStyle w:val="EnlacedeInternet"/>
            <w:lang w:val="es-ES"/>
          </w:rPr>
          <w:t>https://www.youtube.com/watch?v=YJpWnXlp3SQ&amp;t=93s</w:t>
        </w:r>
      </w:hyperlink>
      <w:r>
        <w:rPr>
          <w:lang w:val="es-ES"/>
        </w:rPr>
        <w:t xml:space="preserve"> 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 xml:space="preserve">Lo comparamos con el cuento tradicional “La Cenicienta”. </w:t>
      </w:r>
    </w:p>
    <w:p>
      <w:pPr>
        <w:pStyle w:val="Normal"/>
        <w:jc w:val="both"/>
        <w:rPr/>
      </w:pPr>
      <w:r>
        <w:rPr/>
        <w:t>Hacemos una lista de qué profesiones y actividades eligieron los niños y qué actividades eligieron las niñas y por qué creen que es así.</w:t>
      </w:r>
    </w:p>
    <w:p>
      <w:pPr>
        <w:pStyle w:val="Normal"/>
        <w:pBdr>
          <w:bottom w:val="single" w:sz="6" w:space="1" w:color="000000"/>
        </w:pBdr>
        <w:jc w:val="both"/>
        <w:rPr>
          <w:lang w:val="es-ES"/>
        </w:rPr>
      </w:pPr>
      <w:r>
        <w:rPr/>
        <w:t>¿Y si el mundo fuera al revés? Imaginamos un mundo en donde las profesiones fueran al revés de cómo son tradicionalmente y hacemos dibujos. Mientras dibujamos escuchamos y cantamos la canción “El reino del revés” de María Elena Walsh.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MIÉRCOLES 9 DE MARZO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YO SOY: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>CANTANDO LOS NÚMEROS</w:t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  <w:t xml:space="preserve">Observamos y escuchamos el siguiente video hasta aprendernos la canción: </w:t>
      </w:r>
      <w:hyperlink r:id="rId5">
        <w:r>
          <w:rPr>
            <w:rStyle w:val="EnlacedeInternet"/>
            <w:lang w:val="es-ES"/>
          </w:rPr>
          <w:t>https://www.youtube.com/watch?v=pSqnl2eSu9Y</w:t>
        </w:r>
      </w:hyperlink>
      <w:r>
        <w:rPr>
          <w:lang w:val="es-ES"/>
        </w:rPr>
        <w:t xml:space="preserve"> </w:t>
      </w:r>
    </w:p>
    <w:p>
      <w:pPr>
        <w:pStyle w:val="Normal"/>
        <w:jc w:val="both"/>
        <w:rPr>
          <w:lang w:val="es-ES"/>
        </w:rPr>
      </w:pPr>
      <w:r>
        <w:rPr/>
        <w:drawing>
          <wp:inline distT="0" distB="0" distL="0" distR="0">
            <wp:extent cx="5276850" cy="5631180"/>
            <wp:effectExtent l="0" t="0" r="0" b="0"/>
            <wp:docPr id="3" name="Imagen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007" t="13593" r="32572" b="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  <w:t>JUGAMOS CON EL DADO DEL AULA.</w:t>
      </w:r>
    </w:p>
    <w:p>
      <w:pPr>
        <w:pStyle w:val="Normal"/>
        <w:rPr>
          <w:b/>
          <w:b/>
          <w:color w:val="00B050"/>
          <w:sz w:val="28"/>
          <w:szCs w:val="28"/>
          <w:lang w:val="es-ES"/>
        </w:rPr>
      </w:pPr>
      <w:r>
        <w:rPr>
          <w:b/>
          <w:color w:val="00B050"/>
          <w:sz w:val="28"/>
          <w:szCs w:val="28"/>
          <w:lang w:val="es-ES"/>
        </w:rPr>
        <w:t>¡A JUGAR!</w:t>
      </w:r>
    </w:p>
    <w:p>
      <w:pPr>
        <w:pStyle w:val="ListParagraph"/>
        <w:numPr>
          <w:ilvl w:val="0"/>
          <w:numId w:val="6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PARA HACER DE A DOS…</w:t>
      </w:r>
    </w:p>
    <w:p>
      <w:pPr>
        <w:pStyle w:val="Normal"/>
        <w:ind w:left="360" w:hanging="0"/>
        <w:rPr>
          <w:sz w:val="24"/>
          <w:szCs w:val="24"/>
          <w:u w:val="single"/>
          <w:lang w:val="es-ES"/>
        </w:rPr>
      </w:pPr>
      <w:r>
        <w:rPr>
          <w:sz w:val="24"/>
          <w:szCs w:val="24"/>
          <w:u w:val="single"/>
          <w:lang w:val="es-ES"/>
        </w:rPr>
        <w:t>REGLAS DEL JUEGO:</w:t>
      </w:r>
    </w:p>
    <w:p>
      <w:pPr>
        <w:pStyle w:val="ListParagraph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SE JUEGA EN PAREJAS, CADA UNO CON SU TABLERO.</w:t>
      </w:r>
    </w:p>
    <w:p>
      <w:pPr>
        <w:pStyle w:val="ListParagraph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POR TURNOS, CADA JUGADOR TIRA EL DADO Y MARCA LA CANTIDAD DE CASILLEROS QUE INDICA EL DADO.</w:t>
      </w:r>
    </w:p>
    <w:p>
      <w:pPr>
        <w:pStyle w:val="ListParagraph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GANA EL JUGADOR QUE COMPLETE PRIMERO EL TABLERO.</w:t>
      </w:r>
    </w:p>
    <w:tbl>
      <w:tblPr>
        <w:tblStyle w:val="Tablaconcuadrcula"/>
        <w:tblpPr w:bottomFromText="0" w:horzAnchor="margin" w:leftFromText="141" w:rightFromText="141" w:tblpX="0" w:tblpXSpec="right" w:tblpY="1" w:topFromText="0" w:vertAnchor="text"/>
        <w:tblW w:w="10557" w:type="dxa"/>
        <w:jc w:val="righ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59"/>
        <w:gridCol w:w="1759"/>
        <w:gridCol w:w="1760"/>
        <w:gridCol w:w="1759"/>
        <w:gridCol w:w="1760"/>
        <w:gridCol w:w="1759"/>
      </w:tblGrid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713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713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</w:tbl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ListParagraph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AHORA CON CARTAS….</w:t>
      </w:r>
    </w:p>
    <w:p>
      <w:pPr>
        <w:pStyle w:val="Normal"/>
        <w:rPr>
          <w:sz w:val="24"/>
          <w:szCs w:val="24"/>
          <w:u w:val="single"/>
          <w:lang w:val="es-ES"/>
        </w:rPr>
      </w:pPr>
      <w:r>
        <w:rPr>
          <w:sz w:val="24"/>
          <w:szCs w:val="24"/>
          <w:u w:val="single"/>
          <w:lang w:val="es-ES"/>
        </w:rPr>
        <w:t>REGLAS DEL JUEGO:</w:t>
      </w:r>
    </w:p>
    <w:p>
      <w:pPr>
        <w:pStyle w:val="ListParagraph"/>
        <w:numPr>
          <w:ilvl w:val="0"/>
          <w:numId w:val="3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SE JUEGA EN PAREJAS, CADA UNO CON SU TABLERO.</w:t>
      </w:r>
    </w:p>
    <w:p>
      <w:pPr>
        <w:pStyle w:val="ListParagraph"/>
        <w:numPr>
          <w:ilvl w:val="0"/>
          <w:numId w:val="3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CADA JUGADOR SACA UNA DE SUS CARTAS. LUEGO AMBOS SE FIJAN QUIÉN SACÓ LA MÁS ALTA.</w:t>
      </w:r>
    </w:p>
    <w:p>
      <w:pPr>
        <w:pStyle w:val="ListParagraph"/>
        <w:numPr>
          <w:ilvl w:val="0"/>
          <w:numId w:val="3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EL JUGADOR QUE OBTUVO LA CARTA MÁS ALTA TIRA EL DADO.</w:t>
      </w:r>
    </w:p>
    <w:p>
      <w:pPr>
        <w:pStyle w:val="ListParagraph"/>
        <w:numPr>
          <w:ilvl w:val="0"/>
          <w:numId w:val="3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GANA EL JUGADOR QUE COMPLETE ANTES EL TABLERO.</w:t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tbl>
      <w:tblPr>
        <w:tblStyle w:val="Tablaconcuadrcula"/>
        <w:tblpPr w:bottomFromText="0" w:horzAnchor="margin" w:leftFromText="141" w:rightFromText="141" w:tblpX="0" w:tblpXSpec="right" w:tblpY="1" w:topFromText="0" w:vertAnchor="text"/>
        <w:tblW w:w="10557" w:type="dxa"/>
        <w:jc w:val="righ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59"/>
        <w:gridCol w:w="1759"/>
        <w:gridCol w:w="1760"/>
        <w:gridCol w:w="1759"/>
        <w:gridCol w:w="1760"/>
        <w:gridCol w:w="1759"/>
      </w:tblGrid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713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677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  <w:tr>
        <w:trPr>
          <w:trHeight w:val="713" w:hRule="atLeast"/>
        </w:trPr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60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  <w:tc>
          <w:tcPr>
            <w:tcW w:w="1759" w:type="dxa"/>
            <w:tcBorders/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</w:r>
          </w:p>
        </w:tc>
      </w:tr>
    </w:tbl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JUEVES 10 DE MARZO.</w:t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YO SOY:</w:t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EL DÍA ESTÁ:</w:t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LOS NOMBRES DE MIS COMPAÑEROS</w:t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Trabajamos con el nombre propio. Cada uno pasa a buscar el cartel de su nombre y se pegan todos en el pizarrón. </w:t>
        <w:br/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42D543E6">
                <wp:simplePos x="0" y="0"/>
                <wp:positionH relativeFrom="column">
                  <wp:posOffset>133350</wp:posOffset>
                </wp:positionH>
                <wp:positionV relativeFrom="paragraph">
                  <wp:posOffset>-85725</wp:posOffset>
                </wp:positionV>
                <wp:extent cx="6249035" cy="4296410"/>
                <wp:effectExtent l="0" t="0" r="19050" b="28575"/>
                <wp:wrapNone/>
                <wp:docPr id="4" name="1 Cuadro de texto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520" cy="429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¿CUÁNTOS CHICOS ESTÁN PRESENTES? ………………………………………………………………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¿CUÁNTOS CHICOS FALTARON? ………………………………………………………………………….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ESCRIBÍ LOS NOMBRES DE LOS COMPAÑEROS QUE FALTARON.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color w:val="000000"/>
                                <w:lang w:val="es-ES"/>
                              </w:rPr>
                              <w:t>..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¿HAY NOMBRES REPETIDOS? ¿CUÁLES? ………………………………………………………………</w:t>
                            </w:r>
                          </w:p>
                          <w:p>
                            <w:pPr>
                              <w:pStyle w:val="Contenidodelmarco"/>
                              <w:ind w:left="720" w:hanging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¿CÓMO SE LLAMA TU MAESTRA? ESCRIBÍ COMO PUEDAS SU NOMBRE.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color w:val="000000"/>
                                <w:lang w:val="es-ES"/>
                              </w:rPr>
                              <w:t>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BUSCÁ EN LA LISTA DOS NOMBRES QUE COMIENCEN IGUAL Y COPIALOS.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color w:val="000000"/>
                                <w:lang w:val="es-ES"/>
                              </w:rPr>
                              <w:t>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left="360" w:hanging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</w:r>
                          </w:p>
                          <w:p>
                            <w:pPr>
                              <w:pStyle w:val="ListParagraph"/>
                              <w:spacing w:before="0" w:after="200"/>
                              <w:contextualSpacing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1 Cuadro de texto" fillcolor="white" stroked="t" style="position:absolute;margin-left:10.5pt;margin-top:-6.75pt;width:491.95pt;height:338.2pt" wp14:anchorId="42D543E6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idodelmarco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¿CUÁNTOS CHICOS ESTÁN PRESENTES? ………………………………………………………………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¿CUÁNTOS CHICOS FALTARON? ………………………………………………………………………….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ESCRIBÍ LOS NOMBRES DE LOS COMPAÑEROS QUE FALTARON.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……………………………………………………………………………………………………………………………</w:t>
                      </w:r>
                      <w:r>
                        <w:rPr>
                          <w:color w:val="000000"/>
                          <w:lang w:val="es-ES"/>
                        </w:rPr>
                        <w:t>..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¿HAY NOMBRES REPETIDOS? ¿CUÁLES? ………………………………………………………………</w:t>
                      </w:r>
                    </w:p>
                    <w:p>
                      <w:pPr>
                        <w:pStyle w:val="Contenidodelmarco"/>
                        <w:ind w:left="720" w:hanging="0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………………………………………………………………………………………………………………………………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¿CÓMO SE LLAMA TU MAESTRA? ESCRIBÍ COMO PUEDAS SU NOMBRE.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………………………………………………………………………………………………………………………………</w:t>
                      </w:r>
                      <w:r>
                        <w:rPr>
                          <w:color w:val="000000"/>
                          <w:lang w:val="es-ES"/>
                        </w:rPr>
                        <w:t>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BUSCÁ EN LA LISTA DOS NOMBRES QUE COMIENCEN IGUAL Y COPIALOS.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………………………………………………………………………………………………………………………………</w:t>
                      </w:r>
                      <w:r>
                        <w:rPr>
                          <w:color w:val="000000"/>
                          <w:lang w:val="es-ES"/>
                        </w:rPr>
                        <w:t>.</w:t>
                      </w:r>
                    </w:p>
                    <w:p>
                      <w:pPr>
                        <w:pStyle w:val="ListParagraph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Contenidodelmarco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Contenidodelmarco"/>
                        <w:ind w:left="360" w:hanging="0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Contenidodelmarco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Contenidodelmarco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</w:r>
                    </w:p>
                    <w:p>
                      <w:pPr>
                        <w:pStyle w:val="ListParagraph"/>
                        <w:spacing w:before="0" w:after="200"/>
                        <w:contextualSpacing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ind w:left="360" w:hanging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JUGAMOS CON EL DADO</w:t>
      </w:r>
    </w:p>
    <w:p>
      <w:pPr>
        <w:pStyle w:val="Normal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La seño tira el dado varias veces y vamos aplaudiendo dependiendo la cantidad que salga. Luego hacemos lo mismo pero levantando los dedos. </w:t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3695700" cy="4354195"/>
            <wp:effectExtent l="0" t="0" r="0" b="0"/>
            <wp:docPr id="6" name="Imagen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2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VIERNES 11 DE MARZO.</w:t>
      </w:r>
    </w:p>
    <w:p>
      <w:pPr>
        <w:pStyle w:val="Normal"/>
        <w:rPr>
          <w:lang w:val="es-ES"/>
        </w:rPr>
      </w:pPr>
      <w:r>
        <w:rPr>
          <w:lang w:val="es-ES"/>
        </w:rPr>
        <w:t>YO SOY:</w:t>
      </w:r>
    </w:p>
    <w:p>
      <w:pPr>
        <w:pStyle w:val="Normal"/>
        <w:rPr>
          <w:lang w:val="es-ES"/>
        </w:rPr>
      </w:pPr>
      <w:r>
        <w:rPr>
          <w:lang w:val="es-ES"/>
        </w:rPr>
        <w:t xml:space="preserve">EL DÍA ESTÁ: </w:t>
      </w:r>
    </w:p>
    <w:p>
      <w:pPr>
        <w:pStyle w:val="Normal"/>
        <w:rPr>
          <w:lang w:val="es-ES"/>
        </w:rPr>
      </w:pPr>
      <w:r>
        <w:rPr>
          <w:lang w:val="es-ES"/>
        </w:rPr>
        <w:t>USO DE LA TIJERA.</w:t>
      </w:r>
    </w:p>
    <w:p>
      <w:pPr>
        <w:pStyle w:val="Normal"/>
        <w:rPr/>
      </w:pPr>
      <w:r>
        <w:rPr/>
        <w:t xml:space="preserve">El uso de las tijeras juega un papel importante en el desarrollo de las destrezas de motricidad fina necesarias en los niños para sujetar el lápiz y por consiguiente, iniciar el proceso de la escritura. </w:t>
      </w:r>
    </w:p>
    <w:p>
      <w:pPr>
        <w:pStyle w:val="Normal"/>
        <w:rPr/>
      </w:pPr>
      <w:r>
        <w:rPr/>
        <w:t>Algunas figuras para recortar:</w:t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2444750" cy="3456940"/>
            <wp:effectExtent l="0" t="0" r="0" b="0"/>
            <wp:docPr id="7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18105" cy="3520440"/>
            <wp:effectExtent l="0" t="0" r="0" b="0"/>
            <wp:docPr id="8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11730" cy="3409950"/>
            <wp:effectExtent l="0" t="0" r="0" b="0"/>
            <wp:docPr id="9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70760" cy="3209925"/>
            <wp:effectExtent l="0" t="0" r="0" b="0"/>
            <wp:docPr id="10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30120" cy="3152775"/>
            <wp:effectExtent l="0" t="0" r="0" b="0"/>
            <wp:docPr id="11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95525" cy="3245485"/>
            <wp:effectExtent l="0" t="0" r="0" b="0"/>
            <wp:docPr id="12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09800" cy="3124200"/>
            <wp:effectExtent l="0" t="0" r="0" b="0"/>
            <wp:docPr id="13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90445" cy="3238500"/>
            <wp:effectExtent l="0" t="0" r="0" b="0"/>
            <wp:docPr id="14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2371090" cy="3352800"/>
            <wp:effectExtent l="0" t="0" r="0" b="0"/>
            <wp:docPr id="15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CANTAMOS LA CANCIÓN VALIJAS.</w:t>
      </w:r>
    </w:p>
    <w:p>
      <w:pPr>
        <w:pStyle w:val="Normal"/>
        <w:rPr>
          <w:lang w:val="es-ES"/>
        </w:rPr>
      </w:pPr>
      <w:hyperlink r:id="rId17" w:tgtFrame="_blank">
        <w:r>
          <w:rPr>
            <w:rStyle w:val="EnlacedeInternet"/>
            <w:rFonts w:cs="Arial" w:ascii="Arial" w:hAnsi="Arial"/>
            <w:color w:val="1155CC"/>
            <w:highlight w:val="white"/>
          </w:rPr>
          <w:t>http://www.mandiocadigital.com.ar/cancionero/10/view</w:t>
        </w:r>
      </w:hyperlink>
    </w:p>
    <w:p>
      <w:pPr>
        <w:pStyle w:val="Normal"/>
        <w:rPr>
          <w:lang w:val="es-ES"/>
        </w:rPr>
      </w:pPr>
      <w:r>
        <w:rPr>
          <w:lang w:val="es-ES"/>
        </w:rPr>
        <w:t>Comentamos ¿Qué cosas lleva el protagonista en su valija? ¿Cuáles quiere dejar?</w:t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368925" cy="4467225"/>
            <wp:effectExtent l="0" t="0" r="0" b="0"/>
            <wp:docPr id="16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ESCRIBÍ COMO PUEDAS LO QUE LLEVARÍAS EN LA VALIJA.</w:t>
      </w:r>
    </w:p>
    <w:p>
      <w:pPr>
        <w:pStyle w:val="Normal"/>
        <w:spacing w:before="0" w:after="200"/>
        <w:rPr>
          <w:lang w:val="es-ES"/>
        </w:rPr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566f99"/>
    <w:rPr>
      <w:rFonts w:ascii="Tahoma" w:hAnsi="Tahoma" w:cs="Tahoma"/>
      <w:sz w:val="16"/>
      <w:szCs w:val="16"/>
    </w:rPr>
  </w:style>
  <w:style w:type="character" w:styleId="EnlacedeInternet">
    <w:name w:val="Enlace de Internet"/>
    <w:basedOn w:val="DefaultParagraphFont"/>
    <w:uiPriority w:val="99"/>
    <w:unhideWhenUsed/>
    <w:rsid w:val="00566f99"/>
    <w:rPr>
      <w:color w:val="0000FF" w:themeColor="hyperlink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566f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6f99"/>
    <w:pPr>
      <w:spacing w:before="0" w:after="20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566f9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www.youtube.com/watch?v=YJpWnXlp3SQ&amp;t=93s" TargetMode="External"/><Relationship Id="rId5" Type="http://schemas.openxmlformats.org/officeDocument/2006/relationships/hyperlink" Target="https://www.youtube.com/watch?v=pSqnl2eSu9Y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wmf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hyperlink" Target="http://www.mandiocadigital.com.ar/cancionero/10/view" TargetMode="External"/><Relationship Id="rId18" Type="http://schemas.openxmlformats.org/officeDocument/2006/relationships/image" Target="media/image14.jpe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Application>LibreOffice/6.4.7.2$Linux_X86_64 LibreOffice_project/40$Build-2</Application>
  <Pages>5</Pages>
  <Words>474</Words>
  <Characters>2562</Characters>
  <CharactersWithSpaces>2973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2022-03-03T18:18:00Z</dcterms:created>
  <dc:creator>Antonella</dc:creator>
  <dc:description/>
  <dc:language>es-ES</dc:language>
  <cp:lastModifiedBy>Antonella</cp:lastModifiedBy>
  <dcterms:modified xsi:type="dcterms:W3CDTF">2022-03-04T18:15:00Z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